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BEC" w:rsidRDefault="00CD6B6D" w:rsidP="00F34BE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9251950" cy="6730938"/>
            <wp:effectExtent l="19050" t="0" r="6350" b="0"/>
            <wp:docPr id="1" name="Рисунок 1" descr="C:\Documents and Settings\1\Local Settings\Temporary Internet Files\Content.Word\ад общ 9 20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1\Local Settings\Temporary Internet Files\Content.Word\ад общ 9 2019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09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4BEC" w:rsidRDefault="00F34BEC" w:rsidP="00F34BE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34BEC" w:rsidRPr="00145827" w:rsidRDefault="00F34BEC" w:rsidP="00F34BEC">
      <w:pPr>
        <w:shd w:val="clear" w:color="auto" w:fill="FFFFFF"/>
        <w:spacing w:line="372" w:lineRule="atLeast"/>
        <w:rPr>
          <w:rFonts w:ascii="Times New Roman" w:hAnsi="Times New Roman" w:cs="Times New Roman"/>
          <w:color w:val="000000"/>
        </w:rPr>
      </w:pPr>
      <w:r w:rsidRPr="00602DE2">
        <w:rPr>
          <w:rFonts w:ascii="Times New Roman" w:hAnsi="Times New Roman" w:cs="Times New Roman"/>
          <w:b/>
          <w:color w:val="000000"/>
          <w:sz w:val="32"/>
          <w:szCs w:val="32"/>
        </w:rPr>
        <w:t>1 ПЛАНИРУЕМЫЕ РЕЗУЛЬТАТЫ ОСВОЕНИЯ  УЧЕБНОГО  ПРЕДМЕТА</w:t>
      </w:r>
    </w:p>
    <w:p w:rsidR="00F34BEC" w:rsidRPr="00602DE2" w:rsidRDefault="00F34BEC" w:rsidP="00F34BEC">
      <w:pPr>
        <w:shd w:val="clear" w:color="auto" w:fill="FFFFFF"/>
        <w:spacing w:line="372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602DE2">
        <w:rPr>
          <w:rFonts w:ascii="Times New Roman" w:hAnsi="Times New Roman" w:cs="Times New Roman"/>
          <w:color w:val="000000"/>
        </w:rPr>
        <w:t xml:space="preserve">  </w:t>
      </w:r>
      <w:r w:rsidRPr="00602DE2">
        <w:rPr>
          <w:rFonts w:ascii="Times New Roman" w:hAnsi="Times New Roman" w:cs="Times New Roman"/>
          <w:color w:val="000000"/>
          <w:sz w:val="24"/>
          <w:szCs w:val="24"/>
        </w:rPr>
        <w:t>В результате изучения курса обществознания  обучающиеся  должны</w:t>
      </w:r>
    </w:p>
    <w:p w:rsidR="00F34BEC" w:rsidRPr="00602DE2" w:rsidRDefault="00F34BEC" w:rsidP="00F34BEC">
      <w:pPr>
        <w:shd w:val="clear" w:color="auto" w:fill="FFFFFF"/>
        <w:spacing w:line="372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602DE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знать/понимать:</w:t>
      </w:r>
    </w:p>
    <w:p w:rsidR="00F34BEC" w:rsidRPr="00602DE2" w:rsidRDefault="00F34BEC" w:rsidP="00F34BEC">
      <w:pPr>
        <w:shd w:val="clear" w:color="auto" w:fill="FFFFFF"/>
        <w:spacing w:line="372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602DE2">
        <w:rPr>
          <w:rFonts w:ascii="Times New Roman" w:hAnsi="Times New Roman" w:cs="Times New Roman"/>
          <w:b/>
          <w:bCs/>
          <w:color w:val="000000"/>
          <w:sz w:val="24"/>
          <w:szCs w:val="24"/>
        </w:rPr>
        <w:t>- </w:t>
      </w:r>
      <w:r w:rsidRPr="00602DE2">
        <w:rPr>
          <w:rFonts w:ascii="Times New Roman" w:hAnsi="Times New Roman" w:cs="Times New Roman"/>
          <w:color w:val="000000"/>
          <w:sz w:val="24"/>
          <w:szCs w:val="24"/>
        </w:rPr>
        <w:t>основные обществоведческие термины, т.е. распознавать их в различном контексте и правильно использовать в устной и письменной речи;</w:t>
      </w:r>
    </w:p>
    <w:p w:rsidR="00F34BEC" w:rsidRPr="00602DE2" w:rsidRDefault="00F34BEC" w:rsidP="00F34BEC">
      <w:pPr>
        <w:shd w:val="clear" w:color="auto" w:fill="FFFFFF"/>
        <w:spacing w:line="372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602DE2">
        <w:rPr>
          <w:rFonts w:ascii="Times New Roman" w:hAnsi="Times New Roman" w:cs="Times New Roman"/>
          <w:color w:val="000000"/>
          <w:sz w:val="24"/>
          <w:szCs w:val="24"/>
        </w:rPr>
        <w:t xml:space="preserve">- Конституция РФ </w:t>
      </w:r>
      <w:proofErr w:type="gramStart"/>
      <w:r w:rsidRPr="00602DE2">
        <w:rPr>
          <w:rFonts w:ascii="Times New Roman" w:hAnsi="Times New Roman" w:cs="Times New Roman"/>
          <w:color w:val="000000"/>
          <w:sz w:val="24"/>
          <w:szCs w:val="24"/>
        </w:rPr>
        <w:t>–о</w:t>
      </w:r>
      <w:proofErr w:type="gramEnd"/>
      <w:r w:rsidRPr="00602DE2">
        <w:rPr>
          <w:rFonts w:ascii="Times New Roman" w:hAnsi="Times New Roman" w:cs="Times New Roman"/>
          <w:color w:val="000000"/>
          <w:sz w:val="24"/>
          <w:szCs w:val="24"/>
        </w:rPr>
        <w:t>сновной закон страны;</w:t>
      </w:r>
    </w:p>
    <w:p w:rsidR="00F34BEC" w:rsidRPr="00602DE2" w:rsidRDefault="00F34BEC" w:rsidP="00F34BEC">
      <w:pPr>
        <w:shd w:val="clear" w:color="auto" w:fill="FFFFFF"/>
        <w:spacing w:line="372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602DE2">
        <w:rPr>
          <w:rFonts w:ascii="Times New Roman" w:hAnsi="Times New Roman" w:cs="Times New Roman"/>
          <w:color w:val="000000"/>
          <w:sz w:val="24"/>
          <w:szCs w:val="24"/>
        </w:rPr>
        <w:t>- основные положения разделов курса – «Политика», «Право»;</w:t>
      </w:r>
    </w:p>
    <w:p w:rsidR="00F34BEC" w:rsidRPr="00602DE2" w:rsidRDefault="00F34BEC" w:rsidP="00F34BEC">
      <w:pPr>
        <w:shd w:val="clear" w:color="auto" w:fill="FFFFFF"/>
        <w:spacing w:line="372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602DE2">
        <w:rPr>
          <w:rFonts w:ascii="Times New Roman" w:hAnsi="Times New Roman" w:cs="Times New Roman"/>
          <w:color w:val="000000"/>
          <w:sz w:val="24"/>
          <w:szCs w:val="24"/>
        </w:rPr>
        <w:t>- разъяснять смысл высказываний по основным разделам.</w:t>
      </w:r>
    </w:p>
    <w:p w:rsidR="00F34BEC" w:rsidRPr="00602DE2" w:rsidRDefault="00F34BEC" w:rsidP="00F34BEC">
      <w:pPr>
        <w:shd w:val="clear" w:color="auto" w:fill="FFFFFF"/>
        <w:spacing w:line="372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602DE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уметь:</w:t>
      </w:r>
    </w:p>
    <w:p w:rsidR="00F34BEC" w:rsidRPr="00602DE2" w:rsidRDefault="00F34BEC" w:rsidP="00F34BEC">
      <w:pPr>
        <w:shd w:val="clear" w:color="auto" w:fill="FFFFFF"/>
        <w:spacing w:line="372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602DE2">
        <w:rPr>
          <w:rFonts w:ascii="Times New Roman" w:hAnsi="Times New Roman" w:cs="Times New Roman"/>
          <w:color w:val="000000"/>
          <w:sz w:val="24"/>
          <w:szCs w:val="24"/>
        </w:rPr>
        <w:t>- описывать основные социальные объекты, выделяя их существенные признаки; человека как социально-деятельное существо; основные социальные роли;</w:t>
      </w:r>
    </w:p>
    <w:p w:rsidR="00F34BEC" w:rsidRPr="00602DE2" w:rsidRDefault="00F34BEC" w:rsidP="00F34BEC">
      <w:pPr>
        <w:shd w:val="clear" w:color="auto" w:fill="FFFFFF"/>
        <w:spacing w:line="372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602DE2">
        <w:rPr>
          <w:rFonts w:ascii="Times New Roman" w:hAnsi="Times New Roman" w:cs="Times New Roman"/>
          <w:color w:val="000000"/>
          <w:sz w:val="24"/>
          <w:szCs w:val="24"/>
        </w:rPr>
        <w:t>- сравнивать социальные объекты, суждения об обществе и человеке, выделять их общие черты и различия;</w:t>
      </w:r>
    </w:p>
    <w:p w:rsidR="00F34BEC" w:rsidRPr="00602DE2" w:rsidRDefault="00F34BEC" w:rsidP="00F34BEC">
      <w:pPr>
        <w:shd w:val="clear" w:color="auto" w:fill="FFFFFF"/>
        <w:spacing w:line="372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602DE2">
        <w:rPr>
          <w:rFonts w:ascii="Times New Roman" w:hAnsi="Times New Roman" w:cs="Times New Roman"/>
          <w:color w:val="000000"/>
          <w:sz w:val="24"/>
          <w:szCs w:val="24"/>
        </w:rPr>
        <w:t>- решать в рамках изученного материала познавательные и практические задачи, отражающие типичные ситуации в различных сферах деятельности человека;</w:t>
      </w:r>
    </w:p>
    <w:p w:rsidR="00F34BEC" w:rsidRPr="00602DE2" w:rsidRDefault="00F34BEC" w:rsidP="00F34BEC">
      <w:pPr>
        <w:shd w:val="clear" w:color="auto" w:fill="FFFFFF"/>
        <w:spacing w:line="372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602DE2">
        <w:rPr>
          <w:rFonts w:ascii="Times New Roman" w:hAnsi="Times New Roman" w:cs="Times New Roman"/>
          <w:color w:val="000000"/>
          <w:sz w:val="24"/>
          <w:szCs w:val="24"/>
        </w:rPr>
        <w:t>- осуществлять поиск социальной информации по заданной теме, используя различные носители (СМИ, учебный текст и т.д.);</w:t>
      </w:r>
    </w:p>
    <w:p w:rsidR="00F34BEC" w:rsidRPr="00602DE2" w:rsidRDefault="00F34BEC" w:rsidP="00F34BEC">
      <w:pPr>
        <w:shd w:val="clear" w:color="auto" w:fill="FFFFFF"/>
        <w:spacing w:line="372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602DE2">
        <w:rPr>
          <w:rFonts w:ascii="Times New Roman" w:hAnsi="Times New Roman" w:cs="Times New Roman"/>
          <w:color w:val="000000"/>
          <w:sz w:val="24"/>
          <w:szCs w:val="24"/>
        </w:rPr>
        <w:t>-различать в социальной информации факты и мнения;</w:t>
      </w:r>
    </w:p>
    <w:p w:rsidR="00F34BEC" w:rsidRPr="00602DE2" w:rsidRDefault="00F34BEC" w:rsidP="00F34BEC">
      <w:pPr>
        <w:shd w:val="clear" w:color="auto" w:fill="FFFFFF"/>
        <w:spacing w:line="372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602DE2">
        <w:rPr>
          <w:rFonts w:ascii="Times New Roman" w:hAnsi="Times New Roman" w:cs="Times New Roman"/>
          <w:color w:val="000000"/>
          <w:sz w:val="24"/>
          <w:szCs w:val="24"/>
        </w:rPr>
        <w:t>- объяснять, почему Конституцию называют законом высшей юридической силы;</w:t>
      </w:r>
    </w:p>
    <w:p w:rsidR="00F34BEC" w:rsidRPr="00602DE2" w:rsidRDefault="00F34BEC" w:rsidP="00F34BEC">
      <w:pPr>
        <w:shd w:val="clear" w:color="auto" w:fill="FFFFFF"/>
        <w:spacing w:line="372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602DE2">
        <w:rPr>
          <w:rFonts w:ascii="Times New Roman" w:hAnsi="Times New Roman" w:cs="Times New Roman"/>
          <w:color w:val="000000"/>
          <w:sz w:val="24"/>
          <w:szCs w:val="24"/>
        </w:rPr>
        <w:t>- характеризовать смысл основных понятий по курсу;</w:t>
      </w:r>
    </w:p>
    <w:p w:rsidR="00F34BEC" w:rsidRPr="00602DE2" w:rsidRDefault="00F34BEC" w:rsidP="00F34BEC">
      <w:pPr>
        <w:shd w:val="clear" w:color="auto" w:fill="FFFFFF"/>
        <w:spacing w:line="372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602DE2">
        <w:rPr>
          <w:rFonts w:ascii="Times New Roman" w:hAnsi="Times New Roman" w:cs="Times New Roman"/>
          <w:color w:val="000000"/>
          <w:sz w:val="24"/>
          <w:szCs w:val="24"/>
        </w:rPr>
        <w:t>- анализировать текст Конституции и других  нормативных актов.</w:t>
      </w:r>
    </w:p>
    <w:p w:rsidR="00F34BEC" w:rsidRPr="00602DE2" w:rsidRDefault="00F34BEC" w:rsidP="00F34BEC">
      <w:pPr>
        <w:shd w:val="clear" w:color="auto" w:fill="FFFFFF"/>
        <w:spacing w:line="372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602DE2">
        <w:rPr>
          <w:rFonts w:ascii="Times New Roman" w:hAnsi="Times New Roman" w:cs="Times New Roman"/>
          <w:color w:val="000000"/>
          <w:sz w:val="24"/>
          <w:szCs w:val="24"/>
        </w:rPr>
        <w:lastRenderedPageBreak/>
        <w:t>- давать оценку изученных социальных объектов и процессов, т.е. высказывать суждения об их ценности, уровне или назначении.</w:t>
      </w:r>
    </w:p>
    <w:p w:rsidR="00F34BEC" w:rsidRPr="00602DE2" w:rsidRDefault="00F34BEC" w:rsidP="00F34BEC">
      <w:pPr>
        <w:shd w:val="clear" w:color="auto" w:fill="FFFFFF"/>
        <w:spacing w:line="372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602DE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Владеть   компетенциями.</w:t>
      </w:r>
    </w:p>
    <w:p w:rsidR="00F34BEC" w:rsidRPr="00602DE2" w:rsidRDefault="00F34BEC" w:rsidP="00F34BEC">
      <w:pPr>
        <w:numPr>
          <w:ilvl w:val="0"/>
          <w:numId w:val="1"/>
        </w:numPr>
        <w:shd w:val="clear" w:color="auto" w:fill="FFFFFF"/>
        <w:spacing w:after="0" w:line="397" w:lineRule="atLeast"/>
        <w:ind w:left="2160"/>
        <w:rPr>
          <w:rFonts w:ascii="Times New Roman" w:hAnsi="Times New Roman" w:cs="Times New Roman"/>
          <w:color w:val="000000"/>
          <w:sz w:val="24"/>
          <w:szCs w:val="24"/>
        </w:rPr>
      </w:pPr>
      <w:r w:rsidRPr="00602DE2">
        <w:rPr>
          <w:rFonts w:ascii="Times New Roman" w:hAnsi="Times New Roman" w:cs="Times New Roman"/>
          <w:color w:val="000000"/>
          <w:sz w:val="24"/>
          <w:szCs w:val="24"/>
        </w:rPr>
        <w:t>Информационно- поисковой;</w:t>
      </w:r>
    </w:p>
    <w:p w:rsidR="00F34BEC" w:rsidRPr="00602DE2" w:rsidRDefault="00F34BEC" w:rsidP="00F34BEC">
      <w:pPr>
        <w:numPr>
          <w:ilvl w:val="0"/>
          <w:numId w:val="1"/>
        </w:numPr>
        <w:shd w:val="clear" w:color="auto" w:fill="FFFFFF"/>
        <w:spacing w:after="0" w:line="397" w:lineRule="atLeast"/>
        <w:ind w:left="2160"/>
        <w:rPr>
          <w:rFonts w:ascii="Times New Roman" w:hAnsi="Times New Roman" w:cs="Times New Roman"/>
          <w:color w:val="000000"/>
          <w:sz w:val="24"/>
          <w:szCs w:val="24"/>
        </w:rPr>
      </w:pPr>
      <w:r w:rsidRPr="00602DE2">
        <w:rPr>
          <w:rFonts w:ascii="Times New Roman" w:hAnsi="Times New Roman" w:cs="Times New Roman"/>
          <w:color w:val="000000"/>
          <w:sz w:val="24"/>
          <w:szCs w:val="24"/>
        </w:rPr>
        <w:t>Учебно-познавательной;</w:t>
      </w:r>
    </w:p>
    <w:p w:rsidR="00F34BEC" w:rsidRPr="00602DE2" w:rsidRDefault="00F34BEC" w:rsidP="00F34BEC">
      <w:pPr>
        <w:numPr>
          <w:ilvl w:val="0"/>
          <w:numId w:val="1"/>
        </w:numPr>
        <w:shd w:val="clear" w:color="auto" w:fill="FFFFFF"/>
        <w:spacing w:after="0" w:line="397" w:lineRule="atLeast"/>
        <w:ind w:left="2160"/>
        <w:rPr>
          <w:rFonts w:ascii="Times New Roman" w:hAnsi="Times New Roman" w:cs="Times New Roman"/>
          <w:color w:val="000000"/>
          <w:sz w:val="24"/>
          <w:szCs w:val="24"/>
        </w:rPr>
      </w:pPr>
      <w:r w:rsidRPr="00602DE2">
        <w:rPr>
          <w:rFonts w:ascii="Times New Roman" w:hAnsi="Times New Roman" w:cs="Times New Roman"/>
          <w:color w:val="000000"/>
          <w:sz w:val="24"/>
          <w:szCs w:val="24"/>
        </w:rPr>
        <w:t>Коммуникативной;</w:t>
      </w:r>
    </w:p>
    <w:p w:rsidR="00F34BEC" w:rsidRPr="00602DE2" w:rsidRDefault="00F34BEC" w:rsidP="00F34BEC">
      <w:pPr>
        <w:numPr>
          <w:ilvl w:val="0"/>
          <w:numId w:val="1"/>
        </w:numPr>
        <w:shd w:val="clear" w:color="auto" w:fill="FFFFFF"/>
        <w:spacing w:after="0" w:line="397" w:lineRule="atLeast"/>
        <w:ind w:left="2160"/>
        <w:rPr>
          <w:rFonts w:ascii="Times New Roman" w:hAnsi="Times New Roman" w:cs="Times New Roman"/>
          <w:color w:val="000000"/>
          <w:sz w:val="24"/>
          <w:szCs w:val="24"/>
        </w:rPr>
      </w:pPr>
      <w:r w:rsidRPr="00602DE2">
        <w:rPr>
          <w:rFonts w:ascii="Times New Roman" w:hAnsi="Times New Roman" w:cs="Times New Roman"/>
          <w:color w:val="000000"/>
          <w:sz w:val="24"/>
          <w:szCs w:val="24"/>
        </w:rPr>
        <w:t>Рефлексивной;</w:t>
      </w:r>
    </w:p>
    <w:p w:rsidR="00F34BEC" w:rsidRPr="00602DE2" w:rsidRDefault="00F34BEC" w:rsidP="00F34BEC">
      <w:pPr>
        <w:numPr>
          <w:ilvl w:val="0"/>
          <w:numId w:val="1"/>
        </w:numPr>
        <w:shd w:val="clear" w:color="auto" w:fill="FFFFFF"/>
        <w:spacing w:after="0" w:line="397" w:lineRule="atLeast"/>
        <w:ind w:left="216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02DE2">
        <w:rPr>
          <w:rFonts w:ascii="Times New Roman" w:hAnsi="Times New Roman" w:cs="Times New Roman"/>
          <w:color w:val="000000"/>
          <w:sz w:val="24"/>
          <w:szCs w:val="24"/>
        </w:rPr>
        <w:t>Смыслопоисковой</w:t>
      </w:r>
      <w:proofErr w:type="spellEnd"/>
      <w:r w:rsidRPr="00602DE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34BEC" w:rsidRPr="00602DE2" w:rsidRDefault="00F34BEC" w:rsidP="00F34BEC">
      <w:pPr>
        <w:shd w:val="clear" w:color="auto" w:fill="FFFFFF"/>
        <w:spacing w:line="372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602DE2">
        <w:rPr>
          <w:rFonts w:ascii="Times New Roman" w:hAnsi="Times New Roman" w:cs="Times New Roman"/>
          <w:color w:val="000000"/>
          <w:sz w:val="24"/>
          <w:szCs w:val="24"/>
        </w:rPr>
        <w:t>   </w:t>
      </w:r>
    </w:p>
    <w:p w:rsidR="00F34BEC" w:rsidRDefault="00F34BEC" w:rsidP="00F34BEC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F34BEC" w:rsidRDefault="00F34BEC" w:rsidP="00F34BEC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F34BEC" w:rsidRDefault="00F34BEC" w:rsidP="00F34BEC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F34BEC" w:rsidRDefault="00F34BEC" w:rsidP="00F34BEC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F34BEC" w:rsidRDefault="00F34BEC" w:rsidP="00F34BEC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F34BEC" w:rsidRDefault="00F34BEC" w:rsidP="00F34BEC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F34BEC" w:rsidRDefault="00F34BEC" w:rsidP="00F34BEC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F34BEC" w:rsidRDefault="00F34BEC" w:rsidP="00F34BEC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F34BEC" w:rsidRDefault="00F34BEC" w:rsidP="00F34BEC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F34BEC" w:rsidRDefault="00F34BEC" w:rsidP="00F34BEC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F34BEC" w:rsidRDefault="00F34BEC" w:rsidP="00F34BEC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F34BEC" w:rsidRPr="00602DE2" w:rsidRDefault="00F34BEC" w:rsidP="00F34BEC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602DE2">
        <w:rPr>
          <w:rFonts w:ascii="Times New Roman" w:hAnsi="Times New Roman" w:cs="Times New Roman"/>
          <w:b/>
          <w:color w:val="000000"/>
          <w:sz w:val="32"/>
          <w:szCs w:val="32"/>
        </w:rPr>
        <w:lastRenderedPageBreak/>
        <w:t>2 СОДЕРЖАНИЕ УЧЕБНОГО ПРЕДМЕТА</w:t>
      </w:r>
    </w:p>
    <w:p w:rsidR="00F34BEC" w:rsidRPr="00602DE2" w:rsidRDefault="00F34BEC" w:rsidP="00F34BEC">
      <w:pPr>
        <w:shd w:val="clear" w:color="auto" w:fill="FFFFFF"/>
        <w:ind w:firstLine="1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2DE2">
        <w:rPr>
          <w:rFonts w:ascii="Times New Roman" w:hAnsi="Times New Roman" w:cs="Times New Roman"/>
          <w:sz w:val="24"/>
          <w:szCs w:val="24"/>
        </w:rPr>
        <w:t xml:space="preserve"> </w:t>
      </w:r>
      <w:r w:rsidRPr="00602DE2">
        <w:rPr>
          <w:rFonts w:ascii="Times New Roman" w:hAnsi="Times New Roman" w:cs="Times New Roman"/>
          <w:b/>
          <w:sz w:val="24"/>
          <w:szCs w:val="24"/>
        </w:rPr>
        <w:t xml:space="preserve">Раздел 1  </w:t>
      </w:r>
      <w:r w:rsidRPr="00602DE2">
        <w:rPr>
          <w:rFonts w:ascii="Times New Roman" w:hAnsi="Times New Roman" w:cs="Times New Roman"/>
          <w:b/>
          <w:sz w:val="28"/>
          <w:szCs w:val="28"/>
        </w:rPr>
        <w:t>Политика</w:t>
      </w:r>
    </w:p>
    <w:p w:rsidR="00F34BEC" w:rsidRPr="00602DE2" w:rsidRDefault="00F34BEC" w:rsidP="00F34BEC">
      <w:pPr>
        <w:shd w:val="clear" w:color="auto" w:fill="FFFFFF"/>
        <w:ind w:firstLine="139"/>
        <w:jc w:val="both"/>
        <w:rPr>
          <w:rFonts w:ascii="Times New Roman" w:hAnsi="Times New Roman" w:cs="Times New Roman"/>
          <w:sz w:val="24"/>
          <w:szCs w:val="24"/>
        </w:rPr>
      </w:pPr>
      <w:r w:rsidRPr="00602DE2">
        <w:rPr>
          <w:rFonts w:ascii="Times New Roman" w:hAnsi="Times New Roman" w:cs="Times New Roman"/>
          <w:sz w:val="24"/>
          <w:szCs w:val="24"/>
        </w:rPr>
        <w:t>Политика и власть. Роль политики в жизни общества. Основные направления политики.</w:t>
      </w:r>
    </w:p>
    <w:p w:rsidR="00F34BEC" w:rsidRPr="00602DE2" w:rsidRDefault="00F34BEC" w:rsidP="00F34BEC">
      <w:pPr>
        <w:shd w:val="clear" w:color="auto" w:fill="FFFFFF"/>
        <w:ind w:firstLine="139"/>
        <w:jc w:val="both"/>
        <w:rPr>
          <w:rFonts w:ascii="Times New Roman" w:hAnsi="Times New Roman" w:cs="Times New Roman"/>
          <w:sz w:val="24"/>
          <w:szCs w:val="24"/>
        </w:rPr>
      </w:pPr>
      <w:r w:rsidRPr="00602DE2">
        <w:rPr>
          <w:rFonts w:ascii="Times New Roman" w:hAnsi="Times New Roman" w:cs="Times New Roman"/>
          <w:sz w:val="24"/>
          <w:szCs w:val="24"/>
        </w:rPr>
        <w:t>Государство, его отличительные признаки. Государ</w:t>
      </w:r>
      <w:r w:rsidRPr="00602DE2">
        <w:rPr>
          <w:rFonts w:ascii="Times New Roman" w:hAnsi="Times New Roman" w:cs="Times New Roman"/>
          <w:sz w:val="24"/>
          <w:szCs w:val="24"/>
        </w:rPr>
        <w:softHyphen/>
        <w:t>ственный суверенитет. Внутренние и внешние функции государства. Формы государства. Политический режим. Демократия и тоталитаризм. Демократические ценности. Развитие демократии в совре</w:t>
      </w:r>
      <w:r w:rsidRPr="00602DE2">
        <w:rPr>
          <w:rFonts w:ascii="Times New Roman" w:hAnsi="Times New Roman" w:cs="Times New Roman"/>
          <w:sz w:val="24"/>
          <w:szCs w:val="24"/>
        </w:rPr>
        <w:softHyphen/>
        <w:t>менном мире.</w:t>
      </w:r>
    </w:p>
    <w:p w:rsidR="00F34BEC" w:rsidRPr="00602DE2" w:rsidRDefault="00F34BEC" w:rsidP="00F34BEC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602DE2">
        <w:rPr>
          <w:rFonts w:ascii="Times New Roman" w:hAnsi="Times New Roman" w:cs="Times New Roman"/>
          <w:sz w:val="24"/>
          <w:szCs w:val="24"/>
        </w:rPr>
        <w:t>Правовое государство. Разделение властей. Условия становления правового государства в РФ. Гражданское общество. Местное самоуправление. Пути формирования гражданского общества в РФ. Участие граждан в политической жизни. Участие в вы</w:t>
      </w:r>
      <w:r w:rsidRPr="00602DE2">
        <w:rPr>
          <w:rFonts w:ascii="Times New Roman" w:hAnsi="Times New Roman" w:cs="Times New Roman"/>
          <w:sz w:val="24"/>
          <w:szCs w:val="24"/>
        </w:rPr>
        <w:softHyphen/>
        <w:t>борах. Отличительные черты выборов в демократическом обществе. Референдум. Выборы в РФ. Опасность полити</w:t>
      </w:r>
      <w:r w:rsidRPr="00602DE2">
        <w:rPr>
          <w:rFonts w:ascii="Times New Roman" w:hAnsi="Times New Roman" w:cs="Times New Roman"/>
          <w:sz w:val="24"/>
          <w:szCs w:val="24"/>
        </w:rPr>
        <w:softHyphen/>
        <w:t>ческого экстремизма. Политические партии и движения, их роль в общест</w:t>
      </w:r>
      <w:r w:rsidRPr="00602DE2">
        <w:rPr>
          <w:rFonts w:ascii="Times New Roman" w:hAnsi="Times New Roman" w:cs="Times New Roman"/>
          <w:sz w:val="24"/>
          <w:szCs w:val="24"/>
        </w:rPr>
        <w:softHyphen/>
        <w:t>венной жизни. Политические партии и движения в РФ. Участие партий в выборах. Средства массовой информации. Влияние СМИ на по</w:t>
      </w:r>
      <w:r w:rsidRPr="00602DE2">
        <w:rPr>
          <w:rFonts w:ascii="Times New Roman" w:hAnsi="Times New Roman" w:cs="Times New Roman"/>
          <w:sz w:val="24"/>
          <w:szCs w:val="24"/>
        </w:rPr>
        <w:softHyphen/>
        <w:t>литическую жизнь общества. Роль СМИ в предвыборной борьбе.</w:t>
      </w:r>
    </w:p>
    <w:p w:rsidR="00F34BEC" w:rsidRPr="00602DE2" w:rsidRDefault="00F34BEC" w:rsidP="00F34BEC">
      <w:pPr>
        <w:shd w:val="clear" w:color="auto" w:fill="FFFFFF"/>
        <w:ind w:firstLine="28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2DE2">
        <w:rPr>
          <w:rFonts w:ascii="Times New Roman" w:hAnsi="Times New Roman" w:cs="Times New Roman"/>
          <w:b/>
          <w:sz w:val="28"/>
          <w:szCs w:val="28"/>
        </w:rPr>
        <w:t>Раздел 2 Право</w:t>
      </w:r>
    </w:p>
    <w:p w:rsidR="00F34BEC" w:rsidRPr="00602DE2" w:rsidRDefault="00F34BEC" w:rsidP="00F34BEC">
      <w:pPr>
        <w:shd w:val="clear" w:color="auto" w:fill="FFFFFF"/>
        <w:ind w:firstLine="288"/>
        <w:jc w:val="both"/>
        <w:rPr>
          <w:rFonts w:ascii="Times New Roman" w:hAnsi="Times New Roman" w:cs="Times New Roman"/>
        </w:rPr>
      </w:pPr>
      <w:r w:rsidRPr="00602DE2">
        <w:rPr>
          <w:rFonts w:ascii="Times New Roman" w:hAnsi="Times New Roman" w:cs="Times New Roman"/>
          <w:sz w:val="24"/>
          <w:szCs w:val="24"/>
        </w:rPr>
        <w:t>Право, его роль в жизни человека, общества и госу</w:t>
      </w:r>
      <w:r w:rsidRPr="00602DE2">
        <w:rPr>
          <w:rFonts w:ascii="Times New Roman" w:hAnsi="Times New Roman" w:cs="Times New Roman"/>
          <w:sz w:val="24"/>
          <w:szCs w:val="24"/>
        </w:rPr>
        <w:softHyphen/>
        <w:t>дарства. Понятие нормы права. Нормативно-правовой акт. Виды нормативных актов. Система законодательства. Понятие правоотношения. Виды правоотношений. Субъекты права. Особенности правового статуса несовер</w:t>
      </w:r>
      <w:r w:rsidRPr="00602DE2">
        <w:rPr>
          <w:rFonts w:ascii="Times New Roman" w:hAnsi="Times New Roman" w:cs="Times New Roman"/>
          <w:sz w:val="24"/>
          <w:szCs w:val="24"/>
        </w:rPr>
        <w:softHyphen/>
        <w:t>шеннолетних. Понятие правонарушения. Признаки и виды правона</w:t>
      </w:r>
      <w:r w:rsidRPr="00602DE2">
        <w:rPr>
          <w:rFonts w:ascii="Times New Roman" w:hAnsi="Times New Roman" w:cs="Times New Roman"/>
          <w:sz w:val="24"/>
          <w:szCs w:val="24"/>
        </w:rPr>
        <w:softHyphen/>
        <w:t>рушений. Понятие и виды юридической ответственности. Презумпция невиновности. Правоохранительные органы. Судебная система РФ. Адвокатура. Нотариат. Конституция — основной закон РФ. Основы конституционного строя РФ. Федеративное устройство. Органы государственной власти в РФ. Взаи</w:t>
      </w:r>
      <w:r w:rsidRPr="00602DE2">
        <w:rPr>
          <w:rFonts w:ascii="Times New Roman" w:hAnsi="Times New Roman" w:cs="Times New Roman"/>
          <w:sz w:val="24"/>
          <w:szCs w:val="24"/>
        </w:rPr>
        <w:softHyphen/>
        <w:t>моотношения органов</w:t>
      </w:r>
      <w:r w:rsidRPr="00602DE2">
        <w:rPr>
          <w:rFonts w:ascii="Times New Roman" w:hAnsi="Times New Roman" w:cs="Times New Roman"/>
        </w:rPr>
        <w:t xml:space="preserve"> государственной </w:t>
      </w:r>
      <w:r w:rsidRPr="00602DE2">
        <w:rPr>
          <w:rFonts w:ascii="Times New Roman" w:hAnsi="Times New Roman" w:cs="Times New Roman"/>
          <w:sz w:val="24"/>
          <w:szCs w:val="24"/>
        </w:rPr>
        <w:t>власти и граждан.</w:t>
      </w:r>
    </w:p>
    <w:p w:rsidR="00F34BEC" w:rsidRPr="00602DE2" w:rsidRDefault="00F34BEC" w:rsidP="00F34BEC">
      <w:pPr>
        <w:shd w:val="clear" w:color="auto" w:fill="FFFFFF"/>
        <w:ind w:firstLine="278"/>
        <w:jc w:val="both"/>
        <w:rPr>
          <w:rFonts w:ascii="Times New Roman" w:hAnsi="Times New Roman" w:cs="Times New Roman"/>
          <w:sz w:val="24"/>
          <w:szCs w:val="24"/>
        </w:rPr>
      </w:pPr>
      <w:r w:rsidRPr="00602DE2">
        <w:rPr>
          <w:rFonts w:ascii="Times New Roman" w:hAnsi="Times New Roman" w:cs="Times New Roman"/>
          <w:sz w:val="24"/>
          <w:szCs w:val="24"/>
        </w:rPr>
        <w:t>Понятие прав, свобод и обязанностей. Всеобщая декла</w:t>
      </w:r>
      <w:r w:rsidRPr="00602DE2">
        <w:rPr>
          <w:rFonts w:ascii="Times New Roman" w:hAnsi="Times New Roman" w:cs="Times New Roman"/>
          <w:sz w:val="24"/>
          <w:szCs w:val="24"/>
        </w:rPr>
        <w:softHyphen/>
        <w:t>рация прав человека — идеал права. Воздействие между</w:t>
      </w:r>
      <w:r w:rsidRPr="00602DE2">
        <w:rPr>
          <w:rFonts w:ascii="Times New Roman" w:hAnsi="Times New Roman" w:cs="Times New Roman"/>
          <w:sz w:val="24"/>
          <w:szCs w:val="24"/>
        </w:rPr>
        <w:softHyphen/>
        <w:t>народных документов по правам человека на утверждение прав и свобод человека и гражданина в РФ. Права и свободы человека и гражданина в РФ, их га</w:t>
      </w:r>
      <w:r w:rsidRPr="00602DE2">
        <w:rPr>
          <w:rFonts w:ascii="Times New Roman" w:hAnsi="Times New Roman" w:cs="Times New Roman"/>
          <w:sz w:val="24"/>
          <w:szCs w:val="24"/>
        </w:rPr>
        <w:softHyphen/>
        <w:t>рантии. Конституционные обязанности гражданина. Пра</w:t>
      </w:r>
      <w:r w:rsidRPr="00602DE2">
        <w:rPr>
          <w:rFonts w:ascii="Times New Roman" w:hAnsi="Times New Roman" w:cs="Times New Roman"/>
          <w:sz w:val="24"/>
          <w:szCs w:val="24"/>
        </w:rPr>
        <w:softHyphen/>
        <w:t>ва ребенка и их защита. Механизмы реализации и защи</w:t>
      </w:r>
      <w:r w:rsidRPr="00602DE2">
        <w:rPr>
          <w:rFonts w:ascii="Times New Roman" w:hAnsi="Times New Roman" w:cs="Times New Roman"/>
          <w:sz w:val="24"/>
          <w:szCs w:val="24"/>
        </w:rPr>
        <w:softHyphen/>
        <w:t>ты прав человека и гражданина в РФ. Гражданские правоотношения. Право собственности. Основные виды гражданско-правовых договоров. Права потребителей. Трудовые правоотношения. Право на труд. Правовой статус несовершеннолетнего работника. Трудоустройство несовершеннолетних. Семейные правоотношения. Порядок и условия заклю</w:t>
      </w:r>
      <w:r w:rsidRPr="00602DE2">
        <w:rPr>
          <w:rFonts w:ascii="Times New Roman" w:hAnsi="Times New Roman" w:cs="Times New Roman"/>
          <w:sz w:val="24"/>
          <w:szCs w:val="24"/>
        </w:rPr>
        <w:softHyphen/>
        <w:t>чения брака. Права и обязанности родителей и детей. Административные правоотношения Административ</w:t>
      </w:r>
      <w:r w:rsidRPr="00602DE2">
        <w:rPr>
          <w:rFonts w:ascii="Times New Roman" w:hAnsi="Times New Roman" w:cs="Times New Roman"/>
          <w:sz w:val="24"/>
          <w:szCs w:val="24"/>
        </w:rPr>
        <w:softHyphen/>
        <w:t>ное правонарушение. Виды административных наказаний. Основные понятия и институты уголовного права. По</w:t>
      </w:r>
      <w:r w:rsidRPr="00602DE2">
        <w:rPr>
          <w:rFonts w:ascii="Times New Roman" w:hAnsi="Times New Roman" w:cs="Times New Roman"/>
          <w:sz w:val="24"/>
          <w:szCs w:val="24"/>
        </w:rPr>
        <w:softHyphen/>
        <w:t>нятие преступления. Пределы допустимой самообороны. Уголовная ответственность несовершеннолетних. Социальные права. Жилищные правоотношения. Международно-правовая защита жертв вооруженных конфликтов. Право на жизнь в условиях вооруженных конфликтов. Защита гражданского населения в период вооруженных конфликтов.</w:t>
      </w:r>
    </w:p>
    <w:p w:rsidR="00F34BEC" w:rsidRPr="00602DE2" w:rsidRDefault="00F34BEC" w:rsidP="00F34BEC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F34BEC" w:rsidRPr="00602DE2" w:rsidRDefault="00F34BEC" w:rsidP="00F34BEC">
      <w:pPr>
        <w:rPr>
          <w:rFonts w:ascii="Times New Roman" w:hAnsi="Times New Roman" w:cs="Times New Roman"/>
        </w:rPr>
      </w:pPr>
    </w:p>
    <w:p w:rsidR="00F34BEC" w:rsidRPr="00602DE2" w:rsidRDefault="00F34BEC" w:rsidP="00F34BEC">
      <w:pPr>
        <w:tabs>
          <w:tab w:val="left" w:pos="2655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602DE2">
        <w:rPr>
          <w:rStyle w:val="dash0410005f0431005f0437005f0430005f0446005f0020005f0441005f043f005f0438005f0441005f043a005f0430005f005fchar1char1"/>
          <w:b/>
        </w:rPr>
        <w:t xml:space="preserve">3 </w:t>
      </w:r>
      <w:r w:rsidRPr="00602DE2">
        <w:rPr>
          <w:rFonts w:ascii="Times New Roman" w:hAnsi="Times New Roman" w:cs="Times New Roman"/>
          <w:b/>
          <w:bCs/>
          <w:sz w:val="24"/>
          <w:szCs w:val="24"/>
        </w:rPr>
        <w:t xml:space="preserve">ТЕМАТИЧЕСКОЕ ПЛАНИРОВАНИЕ С УКАЗАНИЕМ  КОЛЛИЧЕСТВА ЧАСОВ, ОТВОДИМЫХ НА ОСВОЕНИЕ КАЖДОЙ ТЕМЫ </w:t>
      </w:r>
    </w:p>
    <w:p w:rsidR="00F34BEC" w:rsidRPr="00602DE2" w:rsidRDefault="00F34BEC" w:rsidP="00F34BEC">
      <w:pPr>
        <w:pStyle w:val="a3"/>
        <w:shd w:val="clear" w:color="auto" w:fill="FFFFFF"/>
        <w:spacing w:before="0" w:beforeAutospacing="0" w:after="0" w:afterAutospacing="0" w:line="389" w:lineRule="atLeast"/>
        <w:jc w:val="center"/>
        <w:rPr>
          <w:rStyle w:val="dash0410005f0431005f0437005f0430005f0446005f0020005f0441005f043f005f0438005f0441005f043a005f0430005f005fchar1char1"/>
          <w:color w:val="000000"/>
        </w:rPr>
      </w:pPr>
    </w:p>
    <w:p w:rsidR="00F34BEC" w:rsidRPr="00602DE2" w:rsidRDefault="00F34BEC" w:rsidP="00F34BE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  <w:lang w:bidi="he-IL"/>
        </w:rPr>
      </w:pPr>
      <w:r w:rsidRPr="00602DE2">
        <w:rPr>
          <w:rFonts w:ascii="Times New Roman" w:hAnsi="Times New Roman" w:cs="Times New Roman"/>
          <w:b/>
          <w:bCs/>
          <w:sz w:val="24"/>
          <w:szCs w:val="24"/>
          <w:lang w:bidi="he-IL"/>
        </w:rPr>
        <w:t>9 класс</w:t>
      </w:r>
    </w:p>
    <w:tbl>
      <w:tblPr>
        <w:tblW w:w="75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945"/>
        <w:gridCol w:w="4380"/>
        <w:gridCol w:w="2205"/>
      </w:tblGrid>
      <w:tr w:rsidR="00F34BEC" w:rsidRPr="00602DE2" w:rsidTr="00A350B1">
        <w:trPr>
          <w:jc w:val="center"/>
        </w:trPr>
        <w:tc>
          <w:tcPr>
            <w:tcW w:w="9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BEC" w:rsidRPr="00602DE2" w:rsidRDefault="00F34BEC" w:rsidP="00A350B1">
            <w:pPr>
              <w:pStyle w:val="ParagraphStyle"/>
              <w:spacing w:line="252" w:lineRule="auto"/>
              <w:jc w:val="both"/>
              <w:rPr>
                <w:rFonts w:ascii="Times New Roman" w:eastAsia="Calibri" w:hAnsi="Times New Roman" w:cs="Times New Roman"/>
              </w:rPr>
            </w:pPr>
            <w:r w:rsidRPr="00602DE2">
              <w:rPr>
                <w:rFonts w:ascii="Times New Roman" w:eastAsia="Calibri" w:hAnsi="Times New Roman" w:cs="Times New Roman"/>
              </w:rPr>
              <w:t xml:space="preserve">№ </w:t>
            </w:r>
            <w:proofErr w:type="spellStart"/>
            <w:r w:rsidRPr="00602DE2">
              <w:rPr>
                <w:rFonts w:ascii="Times New Roman" w:eastAsia="Calibri" w:hAnsi="Times New Roman" w:cs="Times New Roman"/>
              </w:rPr>
              <w:t>п</w:t>
            </w:r>
            <w:proofErr w:type="spellEnd"/>
            <w:r w:rsidRPr="00602DE2">
              <w:rPr>
                <w:rFonts w:ascii="Times New Roman" w:eastAsia="Calibri" w:hAnsi="Times New Roman" w:cs="Times New Roman"/>
              </w:rPr>
              <w:t>/</w:t>
            </w:r>
            <w:proofErr w:type="spellStart"/>
            <w:r w:rsidRPr="00602DE2">
              <w:rPr>
                <w:rFonts w:ascii="Times New Roman" w:eastAsia="Calibri" w:hAnsi="Times New Roman" w:cs="Times New Roman"/>
              </w:rPr>
              <w:t>п</w:t>
            </w:r>
            <w:proofErr w:type="spellEnd"/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BEC" w:rsidRPr="00602DE2" w:rsidRDefault="00F34BEC" w:rsidP="00A350B1">
            <w:pPr>
              <w:pStyle w:val="ParagraphStyle"/>
              <w:spacing w:line="252" w:lineRule="auto"/>
              <w:jc w:val="both"/>
              <w:rPr>
                <w:rFonts w:ascii="Times New Roman" w:eastAsia="Calibri" w:hAnsi="Times New Roman" w:cs="Times New Roman"/>
              </w:rPr>
            </w:pPr>
            <w:r w:rsidRPr="00602DE2">
              <w:rPr>
                <w:rFonts w:ascii="Times New Roman" w:eastAsia="Calibri" w:hAnsi="Times New Roman" w:cs="Times New Roman"/>
              </w:rPr>
              <w:t>Наименование раздела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34BEC" w:rsidRPr="00602DE2" w:rsidRDefault="00F34BEC" w:rsidP="00A350B1">
            <w:pPr>
              <w:pStyle w:val="ParagraphStyle"/>
              <w:spacing w:line="252" w:lineRule="auto"/>
              <w:jc w:val="both"/>
              <w:rPr>
                <w:rFonts w:ascii="Times New Roman" w:eastAsia="Calibri" w:hAnsi="Times New Roman" w:cs="Times New Roman"/>
              </w:rPr>
            </w:pPr>
            <w:r w:rsidRPr="00602DE2">
              <w:rPr>
                <w:rFonts w:ascii="Times New Roman" w:eastAsia="Calibri" w:hAnsi="Times New Roman" w:cs="Times New Roman"/>
              </w:rPr>
              <w:t>Количество часов</w:t>
            </w:r>
          </w:p>
        </w:tc>
      </w:tr>
      <w:tr w:rsidR="00F34BEC" w:rsidRPr="00602DE2" w:rsidTr="00A350B1">
        <w:trPr>
          <w:trHeight w:val="313"/>
          <w:jc w:val="center"/>
        </w:trPr>
        <w:tc>
          <w:tcPr>
            <w:tcW w:w="9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BEC" w:rsidRPr="00602DE2" w:rsidRDefault="00F34BEC" w:rsidP="00A350B1">
            <w:pPr>
              <w:pStyle w:val="ParagraphStyle"/>
              <w:spacing w:line="252" w:lineRule="auto"/>
              <w:jc w:val="both"/>
              <w:rPr>
                <w:rFonts w:ascii="Times New Roman" w:eastAsia="Calibri" w:hAnsi="Times New Roman" w:cs="Times New Roman"/>
              </w:rPr>
            </w:pPr>
            <w:r w:rsidRPr="00602DE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BEC" w:rsidRPr="00602DE2" w:rsidRDefault="00F34BEC" w:rsidP="00A350B1">
            <w:pPr>
              <w:pStyle w:val="a3"/>
              <w:spacing w:before="0" w:beforeAutospacing="0" w:after="0" w:afterAutospacing="0" w:line="240" w:lineRule="atLeast"/>
              <w:rPr>
                <w:bCs/>
                <w:color w:val="000000"/>
              </w:rPr>
            </w:pPr>
            <w:r w:rsidRPr="00602DE2">
              <w:t xml:space="preserve"> </w:t>
            </w:r>
            <w:r w:rsidRPr="00602DE2">
              <w:rPr>
                <w:bCs/>
                <w:color w:val="000000"/>
              </w:rPr>
              <w:t>Введение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34BEC" w:rsidRPr="00602DE2" w:rsidRDefault="00F34BEC" w:rsidP="00A350B1">
            <w:pPr>
              <w:pStyle w:val="ParagraphStyle"/>
              <w:spacing w:line="252" w:lineRule="auto"/>
              <w:jc w:val="both"/>
              <w:rPr>
                <w:rFonts w:ascii="Times New Roman" w:eastAsia="Calibri" w:hAnsi="Times New Roman" w:cs="Times New Roman"/>
              </w:rPr>
            </w:pPr>
            <w:r w:rsidRPr="00602DE2">
              <w:rPr>
                <w:rFonts w:ascii="Times New Roman" w:hAnsi="Times New Roman" w:cs="Times New Roman"/>
              </w:rPr>
              <w:t>1</w:t>
            </w:r>
          </w:p>
        </w:tc>
      </w:tr>
      <w:tr w:rsidR="00F34BEC" w:rsidRPr="00602DE2" w:rsidTr="00A350B1">
        <w:trPr>
          <w:jc w:val="center"/>
        </w:trPr>
        <w:tc>
          <w:tcPr>
            <w:tcW w:w="9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BEC" w:rsidRPr="00602DE2" w:rsidRDefault="00F34BEC" w:rsidP="00A350B1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602DE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BEC" w:rsidRPr="00602DE2" w:rsidRDefault="00F34BEC" w:rsidP="00A350B1">
            <w:pPr>
              <w:pStyle w:val="a3"/>
              <w:spacing w:before="0" w:beforeAutospacing="0" w:after="0" w:afterAutospacing="0" w:line="240" w:lineRule="atLeast"/>
              <w:rPr>
                <w:color w:val="000000"/>
              </w:rPr>
            </w:pPr>
            <w:r w:rsidRPr="00602DE2">
              <w:t xml:space="preserve"> </w:t>
            </w:r>
            <w:r w:rsidRPr="00602DE2">
              <w:rPr>
                <w:bCs/>
                <w:color w:val="000000"/>
              </w:rPr>
              <w:t>Раздел 1. Политика</w:t>
            </w:r>
          </w:p>
          <w:p w:rsidR="00F34BEC" w:rsidRPr="00602DE2" w:rsidRDefault="00F34BEC" w:rsidP="00A350B1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34BEC" w:rsidRPr="00602DE2" w:rsidRDefault="00F34BEC" w:rsidP="00A350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F34BEC" w:rsidRPr="00602DE2" w:rsidTr="00A350B1">
        <w:trPr>
          <w:jc w:val="center"/>
        </w:trPr>
        <w:tc>
          <w:tcPr>
            <w:tcW w:w="9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BEC" w:rsidRPr="00602DE2" w:rsidRDefault="00F34BEC" w:rsidP="00A350B1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602D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BEC" w:rsidRPr="00602DE2" w:rsidRDefault="00F34BEC" w:rsidP="00A350B1">
            <w:pPr>
              <w:pStyle w:val="a3"/>
              <w:spacing w:before="0" w:beforeAutospacing="0" w:after="0" w:afterAutospacing="0" w:line="240" w:lineRule="atLeast"/>
              <w:rPr>
                <w:color w:val="000000"/>
              </w:rPr>
            </w:pPr>
            <w:r w:rsidRPr="00602DE2">
              <w:t xml:space="preserve"> </w:t>
            </w:r>
            <w:r w:rsidRPr="00602DE2">
              <w:rPr>
                <w:bCs/>
                <w:color w:val="000000"/>
              </w:rPr>
              <w:t>Раздел 2. Право</w:t>
            </w:r>
          </w:p>
          <w:tbl>
            <w:tblPr>
              <w:tblW w:w="5133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5133"/>
            </w:tblGrid>
            <w:tr w:rsidR="00F34BEC" w:rsidRPr="00602DE2" w:rsidTr="00A350B1">
              <w:tc>
                <w:tcPr>
                  <w:tcW w:w="51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EEEEE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hideMark/>
                </w:tcPr>
                <w:p w:rsidR="00F34BEC" w:rsidRPr="00602DE2" w:rsidRDefault="00F34BEC" w:rsidP="00A350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34BEC" w:rsidRPr="00602DE2" w:rsidRDefault="00F34BEC" w:rsidP="00A350B1">
            <w:pPr>
              <w:pStyle w:val="ParagraphStyle"/>
              <w:spacing w:line="252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34BEC" w:rsidRPr="00602DE2" w:rsidRDefault="00F34BEC" w:rsidP="00A350B1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F34BEC" w:rsidRPr="00602DE2" w:rsidTr="00A350B1">
        <w:trPr>
          <w:jc w:val="center"/>
        </w:trPr>
        <w:tc>
          <w:tcPr>
            <w:tcW w:w="9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BEC" w:rsidRPr="00602DE2" w:rsidRDefault="00F34BEC" w:rsidP="00A350B1">
            <w:pPr>
              <w:pStyle w:val="Centered"/>
              <w:jc w:val="both"/>
              <w:rPr>
                <w:rFonts w:ascii="Times New Roman" w:hAnsi="Times New Roman" w:cs="Times New Roman"/>
              </w:rPr>
            </w:pPr>
            <w:r w:rsidRPr="00602DE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BEC" w:rsidRPr="00602DE2" w:rsidRDefault="00F34BEC" w:rsidP="00A350B1">
            <w:pPr>
              <w:pStyle w:val="a3"/>
              <w:spacing w:after="0"/>
              <w:jc w:val="both"/>
              <w:rPr>
                <w:color w:val="000000"/>
              </w:rPr>
            </w:pPr>
            <w:r w:rsidRPr="00602DE2">
              <w:rPr>
                <w:color w:val="000000"/>
              </w:rPr>
              <w:t>Итоговое повторение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34BEC" w:rsidRPr="00602DE2" w:rsidRDefault="00F34BEC" w:rsidP="00A350B1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602DE2">
              <w:rPr>
                <w:rFonts w:ascii="Times New Roman" w:hAnsi="Times New Roman" w:cs="Times New Roman"/>
              </w:rPr>
              <w:t>1</w:t>
            </w:r>
          </w:p>
          <w:p w:rsidR="00F34BEC" w:rsidRPr="00602DE2" w:rsidRDefault="00F34BEC" w:rsidP="00A350B1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34BEC" w:rsidRPr="00602DE2" w:rsidTr="00A350B1">
        <w:trPr>
          <w:jc w:val="center"/>
        </w:trPr>
        <w:tc>
          <w:tcPr>
            <w:tcW w:w="9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BEC" w:rsidRPr="00602DE2" w:rsidRDefault="00F34BEC" w:rsidP="00A350B1">
            <w:pPr>
              <w:pStyle w:val="Centered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BEC" w:rsidRPr="00602DE2" w:rsidRDefault="00F34BEC" w:rsidP="00A350B1">
            <w:pPr>
              <w:pStyle w:val="ParagraphStyle"/>
              <w:spacing w:line="252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602DE2">
              <w:rPr>
                <w:rFonts w:ascii="Times New Roman" w:eastAsia="Calibri" w:hAnsi="Times New Roman" w:cs="Times New Roman"/>
                <w:b/>
                <w:bCs/>
              </w:rPr>
              <w:t>Итого: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34BEC" w:rsidRPr="00602DE2" w:rsidRDefault="00F34BEC" w:rsidP="00A350B1">
            <w:pPr>
              <w:pStyle w:val="ParagraphStyle"/>
              <w:spacing w:line="252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602DE2">
              <w:rPr>
                <w:rFonts w:ascii="Times New Roman" w:eastAsia="Calibri" w:hAnsi="Times New Roman" w:cs="Times New Roman"/>
                <w:b/>
                <w:bCs/>
              </w:rPr>
              <w:t>33</w:t>
            </w:r>
          </w:p>
        </w:tc>
      </w:tr>
    </w:tbl>
    <w:p w:rsidR="00F34BEC" w:rsidRPr="00602DE2" w:rsidRDefault="00F34BEC" w:rsidP="00F34BEC">
      <w:pPr>
        <w:rPr>
          <w:rFonts w:ascii="Times New Roman" w:hAnsi="Times New Roman" w:cs="Times New Roman"/>
        </w:rPr>
      </w:pPr>
    </w:p>
    <w:p w:rsidR="00F34BEC" w:rsidRPr="00602DE2" w:rsidRDefault="00F34BEC" w:rsidP="00F34BEC">
      <w:pPr>
        <w:rPr>
          <w:rFonts w:ascii="Times New Roman" w:hAnsi="Times New Roman" w:cs="Times New Roman"/>
        </w:rPr>
      </w:pPr>
    </w:p>
    <w:p w:rsidR="00F34BEC" w:rsidRPr="00602DE2" w:rsidRDefault="00F34BEC" w:rsidP="00F34BEC">
      <w:pPr>
        <w:rPr>
          <w:rFonts w:ascii="Times New Roman" w:hAnsi="Times New Roman" w:cs="Times New Roman"/>
        </w:rPr>
      </w:pPr>
    </w:p>
    <w:p w:rsidR="00F34BEC" w:rsidRPr="00602DE2" w:rsidRDefault="00F34BEC" w:rsidP="00F34BEC">
      <w:pPr>
        <w:rPr>
          <w:rFonts w:ascii="Times New Roman" w:hAnsi="Times New Roman" w:cs="Times New Roman"/>
        </w:rPr>
      </w:pPr>
    </w:p>
    <w:p w:rsidR="00F34BEC" w:rsidRPr="00602DE2" w:rsidRDefault="00F34BEC" w:rsidP="00F34BEC">
      <w:pPr>
        <w:rPr>
          <w:rFonts w:ascii="Times New Roman" w:hAnsi="Times New Roman" w:cs="Times New Roman"/>
        </w:rPr>
      </w:pPr>
    </w:p>
    <w:p w:rsidR="00F34BEC" w:rsidRPr="00602DE2" w:rsidRDefault="00F34BEC" w:rsidP="00F34BEC">
      <w:pPr>
        <w:rPr>
          <w:rFonts w:ascii="Times New Roman" w:hAnsi="Times New Roman" w:cs="Times New Roman"/>
        </w:rPr>
      </w:pPr>
    </w:p>
    <w:p w:rsidR="00F34BEC" w:rsidRPr="00602DE2" w:rsidRDefault="00F34BEC" w:rsidP="00F34BEC">
      <w:pPr>
        <w:rPr>
          <w:rFonts w:ascii="Times New Roman" w:hAnsi="Times New Roman" w:cs="Times New Roman"/>
        </w:rPr>
      </w:pPr>
    </w:p>
    <w:p w:rsidR="00F34BEC" w:rsidRPr="00602DE2" w:rsidRDefault="00F34BEC" w:rsidP="00F34BEC">
      <w:pPr>
        <w:rPr>
          <w:rFonts w:ascii="Times New Roman" w:hAnsi="Times New Roman" w:cs="Times New Roman"/>
        </w:rPr>
      </w:pPr>
    </w:p>
    <w:p w:rsidR="00F34BEC" w:rsidRDefault="00F34BEC" w:rsidP="00F34BEC">
      <w:pPr>
        <w:pStyle w:val="a5"/>
        <w:tabs>
          <w:tab w:val="left" w:pos="2410"/>
          <w:tab w:val="left" w:pos="2552"/>
          <w:tab w:val="center" w:pos="2694"/>
          <w:tab w:val="center" w:pos="6237"/>
        </w:tabs>
        <w:jc w:val="center"/>
        <w:rPr>
          <w:rFonts w:ascii="Times New Roman" w:hAnsi="Times New Roman" w:cs="Times New Roman"/>
          <w:b/>
          <w:sz w:val="36"/>
          <w:szCs w:val="36"/>
        </w:rPr>
      </w:pPr>
    </w:p>
    <w:sectPr w:rsidR="00F34BEC" w:rsidSect="00706F61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04067D"/>
    <w:multiLevelType w:val="multilevel"/>
    <w:tmpl w:val="30660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34BEC"/>
    <w:rsid w:val="003B6331"/>
    <w:rsid w:val="00446A83"/>
    <w:rsid w:val="00706F61"/>
    <w:rsid w:val="00CD6B6D"/>
    <w:rsid w:val="00F34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A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F34BE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3">
    <w:name w:val="Normal (Web)"/>
    <w:basedOn w:val="a"/>
    <w:uiPriority w:val="99"/>
    <w:unhideWhenUsed/>
    <w:rsid w:val="00F34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rsid w:val="00F34BE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entered">
    <w:name w:val="Centered"/>
    <w:uiPriority w:val="99"/>
    <w:rsid w:val="00F34BEC"/>
    <w:pPr>
      <w:autoSpaceDE w:val="0"/>
      <w:autoSpaceDN w:val="0"/>
      <w:adjustRightInd w:val="0"/>
      <w:spacing w:after="0" w:line="240" w:lineRule="auto"/>
      <w:jc w:val="center"/>
    </w:pPr>
    <w:rPr>
      <w:rFonts w:ascii="Arial" w:eastAsiaTheme="minorHAnsi" w:hAnsi="Arial" w:cs="Arial"/>
      <w:sz w:val="24"/>
      <w:szCs w:val="24"/>
      <w:lang w:eastAsia="en-US"/>
    </w:rPr>
  </w:style>
  <w:style w:type="paragraph" w:styleId="a4">
    <w:name w:val="No Spacing"/>
    <w:uiPriority w:val="1"/>
    <w:qFormat/>
    <w:rsid w:val="00F34BEC"/>
    <w:pPr>
      <w:spacing w:after="0" w:line="240" w:lineRule="auto"/>
    </w:pPr>
  </w:style>
  <w:style w:type="paragraph" w:styleId="a5">
    <w:name w:val="Plain Text"/>
    <w:basedOn w:val="a"/>
    <w:link w:val="a6"/>
    <w:uiPriority w:val="99"/>
    <w:rsid w:val="00F34BE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F34BEC"/>
    <w:rPr>
      <w:rFonts w:ascii="Courier New" w:eastAsia="Times New Roman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D6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6B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677</Words>
  <Characters>3864</Characters>
  <Application>Microsoft Office Word</Application>
  <DocSecurity>0</DocSecurity>
  <Lines>32</Lines>
  <Paragraphs>9</Paragraphs>
  <ScaleCrop>false</ScaleCrop>
  <Company>Большетелекская ООШ</Company>
  <LinksUpToDate>false</LinksUpToDate>
  <CharactersWithSpaces>4532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2019-09-23T02:55:00Z</dcterms:created>
  <dcterms:modified xsi:type="dcterms:W3CDTF">2019-09-26T08:20:00Z</dcterms:modified>
</cp:coreProperties>
</file>